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7D0" w14:textId="44E4385E" w:rsidR="00D67812" w:rsidRDefault="00DF4BBA">
      <w:r>
        <w:rPr>
          <w:noProof/>
        </w:rPr>
        <w:drawing>
          <wp:anchor distT="0" distB="0" distL="114300" distR="114300" simplePos="0" relativeHeight="251654656" behindDoc="1" locked="0" layoutInCell="1" allowOverlap="1" wp14:anchorId="31F8830B" wp14:editId="3FCCA601">
            <wp:simplePos x="0" y="0"/>
            <wp:positionH relativeFrom="margin">
              <wp:posOffset>669925</wp:posOffset>
            </wp:positionH>
            <wp:positionV relativeFrom="paragraph">
              <wp:posOffset>5715</wp:posOffset>
            </wp:positionV>
            <wp:extent cx="2019300" cy="70929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4"/>
                    <a:stretch/>
                  </pic:blipFill>
                  <pic:spPr bwMode="auto">
                    <a:xfrm>
                      <a:off x="0" y="0"/>
                      <a:ext cx="20193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E5EF0B7" wp14:editId="05F10A87">
            <wp:simplePos x="0" y="0"/>
            <wp:positionH relativeFrom="column">
              <wp:posOffset>3909695</wp:posOffset>
            </wp:positionH>
            <wp:positionV relativeFrom="paragraph">
              <wp:posOffset>60325</wp:posOffset>
            </wp:positionV>
            <wp:extent cx="430728" cy="561975"/>
            <wp:effectExtent l="0" t="0" r="7620" b="0"/>
            <wp:wrapNone/>
            <wp:docPr id="51" name="Slika 50">
              <a:extLst xmlns:a="http://schemas.openxmlformats.org/drawingml/2006/main">
                <a:ext uri="{FF2B5EF4-FFF2-40B4-BE49-F238E27FC236}">
                  <a16:creationId xmlns:a16="http://schemas.microsoft.com/office/drawing/2014/main" id="{3F877CFB-412B-FB1A-BFC7-391EF5E719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0">
                      <a:extLst>
                        <a:ext uri="{FF2B5EF4-FFF2-40B4-BE49-F238E27FC236}">
                          <a16:creationId xmlns:a16="http://schemas.microsoft.com/office/drawing/2014/main" id="{3F877CFB-412B-FB1A-BFC7-391EF5E719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753" w:rsidRPr="00AB49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EB2019E" wp14:editId="6376E9EC">
                <wp:simplePos x="0" y="0"/>
                <wp:positionH relativeFrom="column">
                  <wp:posOffset>4365625</wp:posOffset>
                </wp:positionH>
                <wp:positionV relativeFrom="paragraph">
                  <wp:posOffset>159385</wp:posOffset>
                </wp:positionV>
                <wp:extent cx="1219200" cy="409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0164" w14:textId="7BACC4F2" w:rsidR="00560802" w:rsidRPr="00AB49AC" w:rsidRDefault="00560802" w:rsidP="00560802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OPĆINA</w:t>
                            </w:r>
                          </w:p>
                          <w:p w14:paraId="2928327F" w14:textId="153A6AC5" w:rsidR="00560802" w:rsidRPr="00AB49AC" w:rsidRDefault="00DF4BBA" w:rsidP="00560802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VELIKA PISANICA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0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12.55pt;width:96pt;height:32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3XDAIAAPY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" stroked="f">
                <v:textbox>
                  <w:txbxContent>
                    <w:p w14:paraId="5B1E0164" w14:textId="7BACC4F2" w:rsidR="00560802" w:rsidRPr="00AB49AC" w:rsidRDefault="00560802" w:rsidP="00560802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OPĆINA</w:t>
                      </w:r>
                    </w:p>
                    <w:p w14:paraId="2928327F" w14:textId="153A6AC5" w:rsidR="00560802" w:rsidRPr="00AB49AC" w:rsidRDefault="00DF4BBA" w:rsidP="00560802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VELIKA PISANICA</w:t>
                      </w:r>
                    </w:p>
                  </w:txbxContent>
                </v:textbox>
              </v:shape>
            </w:pict>
          </mc:Fallback>
        </mc:AlternateContent>
      </w:r>
      <w:r w:rsidR="00560802">
        <w:t xml:space="preserve">                                                                                                                  </w:t>
      </w:r>
    </w:p>
    <w:p w14:paraId="7FE458F1" w14:textId="77777777" w:rsidR="00560802" w:rsidRDefault="00560802"/>
    <w:p w14:paraId="35231100" w14:textId="77777777" w:rsidR="00560802" w:rsidRDefault="00560802"/>
    <w:p w14:paraId="7D979244" w14:textId="77777777" w:rsidR="006C7BCB" w:rsidRDefault="006C7BCB" w:rsidP="00E958CA">
      <w:pPr>
        <w:pStyle w:val="Bezproreda"/>
        <w:jc w:val="center"/>
        <w:rPr>
          <w:sz w:val="36"/>
          <w:szCs w:val="36"/>
        </w:rPr>
      </w:pPr>
    </w:p>
    <w:p w14:paraId="54344BDA" w14:textId="77777777" w:rsidR="006C7BCB" w:rsidRDefault="006C7BCB" w:rsidP="00E958CA">
      <w:pPr>
        <w:pStyle w:val="Bezproreda"/>
        <w:jc w:val="center"/>
        <w:rPr>
          <w:sz w:val="36"/>
          <w:szCs w:val="36"/>
        </w:rPr>
      </w:pPr>
    </w:p>
    <w:p w14:paraId="476D2AA4" w14:textId="3AD338BC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>U sklopu provedbe projekta</w:t>
      </w:r>
    </w:p>
    <w:p w14:paraId="4209AC6C" w14:textId="77777777" w:rsidR="00E958CA" w:rsidRPr="00DC044A" w:rsidRDefault="00E958CA" w:rsidP="00E958CA">
      <w:pPr>
        <w:pStyle w:val="Bezproreda"/>
        <w:jc w:val="center"/>
        <w:rPr>
          <w:sz w:val="36"/>
          <w:szCs w:val="36"/>
        </w:rPr>
      </w:pPr>
    </w:p>
    <w:p w14:paraId="082872B8" w14:textId="64D6225C" w:rsidR="00E958CA" w:rsidRPr="00673609" w:rsidRDefault="00E958CA" w:rsidP="00E958CA">
      <w:pPr>
        <w:pStyle w:val="Bezproreda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673609">
        <w:rPr>
          <w:b/>
          <w:bCs/>
          <w:color w:val="2F5496" w:themeColor="accent1" w:themeShade="BF"/>
          <w:sz w:val="36"/>
          <w:szCs w:val="36"/>
        </w:rPr>
        <w:t xml:space="preserve">PROVOĐENJE IZOBRAZNO-INFORMATIVNIH AKTIVNOSTI O GOSPODARENJU OTPADOM U OPĆINI </w:t>
      </w:r>
      <w:r w:rsidR="00CD0D9B">
        <w:rPr>
          <w:b/>
          <w:bCs/>
          <w:color w:val="2F5496" w:themeColor="accent1" w:themeShade="BF"/>
          <w:sz w:val="36"/>
          <w:szCs w:val="36"/>
        </w:rPr>
        <w:t>VELIKA PISANICA</w:t>
      </w:r>
    </w:p>
    <w:p w14:paraId="12C5BB43" w14:textId="77777777" w:rsidR="00E958CA" w:rsidRDefault="00E958CA" w:rsidP="00E958CA">
      <w:pPr>
        <w:pStyle w:val="Bezproreda"/>
        <w:jc w:val="center"/>
        <w:rPr>
          <w:b/>
          <w:bCs/>
          <w:sz w:val="32"/>
          <w:szCs w:val="32"/>
        </w:rPr>
      </w:pPr>
    </w:p>
    <w:p w14:paraId="46ADB894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>poziva</w:t>
      </w:r>
      <w:r>
        <w:rPr>
          <w:sz w:val="36"/>
          <w:szCs w:val="36"/>
        </w:rPr>
        <w:t>mo</w:t>
      </w:r>
      <w:r w:rsidRPr="00ED15EB">
        <w:rPr>
          <w:sz w:val="36"/>
          <w:szCs w:val="36"/>
        </w:rPr>
        <w:t xml:space="preserve"> Vas na</w:t>
      </w:r>
    </w:p>
    <w:p w14:paraId="35CE35B0" w14:textId="77777777" w:rsidR="00262F07" w:rsidRPr="00ED15EB" w:rsidRDefault="00262F07" w:rsidP="00E958CA">
      <w:pPr>
        <w:pStyle w:val="Bezproreda"/>
        <w:jc w:val="center"/>
        <w:rPr>
          <w:sz w:val="36"/>
          <w:szCs w:val="36"/>
        </w:rPr>
      </w:pPr>
    </w:p>
    <w:p w14:paraId="118EEB4C" w14:textId="77777777" w:rsidR="00E958CA" w:rsidRPr="00DC044A" w:rsidRDefault="00E958CA" w:rsidP="00E958CA">
      <w:pPr>
        <w:pStyle w:val="Bezproreda"/>
        <w:jc w:val="center"/>
      </w:pPr>
    </w:p>
    <w:p w14:paraId="32E57ACF" w14:textId="77777777" w:rsidR="00E958CA" w:rsidRPr="00673609" w:rsidRDefault="00E958CA" w:rsidP="00E958CA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673609">
        <w:rPr>
          <w:b/>
          <w:bCs/>
          <w:color w:val="2F5496" w:themeColor="accent1" w:themeShade="BF"/>
          <w:sz w:val="48"/>
          <w:szCs w:val="48"/>
        </w:rPr>
        <w:t>JAVNU TRIBINU</w:t>
      </w:r>
    </w:p>
    <w:p w14:paraId="28A51385" w14:textId="77777777" w:rsidR="00E958CA" w:rsidRPr="00DC044A" w:rsidRDefault="00E958CA" w:rsidP="00E958CA">
      <w:pPr>
        <w:pStyle w:val="Bezproreda"/>
        <w:jc w:val="center"/>
        <w:rPr>
          <w:b/>
          <w:bCs/>
          <w:sz w:val="32"/>
          <w:szCs w:val="32"/>
        </w:rPr>
      </w:pPr>
    </w:p>
    <w:p w14:paraId="5FEA9142" w14:textId="05CC887A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>na temu gospodarenja otpadom</w:t>
      </w:r>
      <w:r>
        <w:rPr>
          <w:sz w:val="36"/>
          <w:szCs w:val="36"/>
        </w:rPr>
        <w:t xml:space="preserve"> na području Općine </w:t>
      </w:r>
      <w:r w:rsidR="00DF4BBA">
        <w:rPr>
          <w:sz w:val="36"/>
          <w:szCs w:val="36"/>
        </w:rPr>
        <w:t>Velika Pisanica</w:t>
      </w:r>
    </w:p>
    <w:p w14:paraId="44D376CE" w14:textId="77777777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</w:p>
    <w:p w14:paraId="7F8190E7" w14:textId="77777777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</w:p>
    <w:p w14:paraId="28A0E67B" w14:textId="58DFF707" w:rsidR="00E958CA" w:rsidRDefault="00E958CA" w:rsidP="00E958CA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ED15EB">
        <w:rPr>
          <w:sz w:val="36"/>
          <w:szCs w:val="36"/>
        </w:rPr>
        <w:t>koj</w:t>
      </w:r>
      <w:r>
        <w:rPr>
          <w:sz w:val="36"/>
          <w:szCs w:val="36"/>
        </w:rPr>
        <w:t>a</w:t>
      </w:r>
      <w:r w:rsidRPr="00ED15EB">
        <w:rPr>
          <w:sz w:val="36"/>
          <w:szCs w:val="36"/>
        </w:rPr>
        <w:t xml:space="preserve"> će se održati</w:t>
      </w:r>
      <w:r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DF4BBA">
        <w:rPr>
          <w:b/>
          <w:bCs/>
          <w:color w:val="2F5496" w:themeColor="accent1" w:themeShade="BF"/>
          <w:sz w:val="36"/>
          <w:szCs w:val="36"/>
        </w:rPr>
        <w:t>7.</w:t>
      </w:r>
      <w:r w:rsidR="001D249C">
        <w:rPr>
          <w:b/>
          <w:bCs/>
          <w:color w:val="2F5496" w:themeColor="accent1" w:themeShade="BF"/>
          <w:sz w:val="36"/>
          <w:szCs w:val="36"/>
        </w:rPr>
        <w:t xml:space="preserve"> ožujka </w:t>
      </w:r>
      <w:r w:rsidR="00DF4BBA">
        <w:rPr>
          <w:b/>
          <w:bCs/>
          <w:color w:val="2F5496" w:themeColor="accent1" w:themeShade="BF"/>
          <w:sz w:val="36"/>
          <w:szCs w:val="36"/>
        </w:rPr>
        <w:t>2024</w:t>
      </w:r>
      <w:r w:rsidRPr="00673609">
        <w:rPr>
          <w:b/>
          <w:bCs/>
          <w:color w:val="2F5496" w:themeColor="accent1" w:themeShade="BF"/>
          <w:sz w:val="36"/>
          <w:szCs w:val="36"/>
        </w:rPr>
        <w:t>. godine</w:t>
      </w:r>
    </w:p>
    <w:p w14:paraId="3FB6BA33" w14:textId="77777777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</w:p>
    <w:p w14:paraId="6012153C" w14:textId="1D81947C" w:rsidR="00E958CA" w:rsidRPr="00ED15EB" w:rsidRDefault="00E958CA" w:rsidP="00E958CA">
      <w:pPr>
        <w:pStyle w:val="Bezproreda"/>
        <w:jc w:val="center"/>
        <w:rPr>
          <w:sz w:val="36"/>
          <w:szCs w:val="36"/>
        </w:rPr>
      </w:pPr>
      <w:r w:rsidRPr="00ED15EB">
        <w:rPr>
          <w:sz w:val="36"/>
          <w:szCs w:val="36"/>
        </w:rPr>
        <w:t xml:space="preserve">u </w:t>
      </w:r>
      <w:r w:rsidR="00DF4BBA">
        <w:rPr>
          <w:sz w:val="36"/>
          <w:szCs w:val="36"/>
          <w:u w:val="single"/>
        </w:rPr>
        <w:t>prostorijama Društvenog doma Velika Pisanica, Trg hrvatskih branitelja 3, Velika Pisanica</w:t>
      </w:r>
      <w:r w:rsidR="001D249C">
        <w:rPr>
          <w:sz w:val="36"/>
          <w:szCs w:val="36"/>
          <w:u w:val="single"/>
        </w:rPr>
        <w:t xml:space="preserve"> </w:t>
      </w:r>
      <w:r w:rsidR="001D249C" w:rsidRPr="001D249C">
        <w:rPr>
          <w:b/>
          <w:bCs/>
          <w:sz w:val="36"/>
          <w:szCs w:val="36"/>
          <w:u w:val="single"/>
        </w:rPr>
        <w:t>u 12 h</w:t>
      </w:r>
    </w:p>
    <w:p w14:paraId="30C58F6A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</w:p>
    <w:p w14:paraId="71F520F2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</w:p>
    <w:p w14:paraId="1A736F45" w14:textId="77777777" w:rsidR="00E958CA" w:rsidRDefault="00E958CA" w:rsidP="00E958CA">
      <w:pPr>
        <w:pStyle w:val="Bezproreda"/>
        <w:jc w:val="center"/>
        <w:rPr>
          <w:sz w:val="36"/>
          <w:szCs w:val="36"/>
        </w:rPr>
      </w:pPr>
    </w:p>
    <w:p w14:paraId="0F27DF4D" w14:textId="77777777" w:rsidR="00E958CA" w:rsidRDefault="00E958CA" w:rsidP="00212332">
      <w:pPr>
        <w:pStyle w:val="Bezproreda"/>
        <w:rPr>
          <w:sz w:val="36"/>
          <w:szCs w:val="36"/>
        </w:rPr>
      </w:pPr>
    </w:p>
    <w:p w14:paraId="7F066710" w14:textId="77777777" w:rsidR="00F21BD9" w:rsidRDefault="00F21BD9" w:rsidP="00E958CA">
      <w:pPr>
        <w:pStyle w:val="Bezproreda"/>
        <w:jc w:val="center"/>
        <w:rPr>
          <w:sz w:val="36"/>
          <w:szCs w:val="36"/>
        </w:rPr>
      </w:pPr>
    </w:p>
    <w:p w14:paraId="16B389E0" w14:textId="77777777" w:rsidR="00F21BD9" w:rsidRDefault="00F21BD9" w:rsidP="00E958CA">
      <w:pPr>
        <w:pStyle w:val="Bezproreda"/>
        <w:jc w:val="center"/>
        <w:rPr>
          <w:sz w:val="36"/>
          <w:szCs w:val="36"/>
        </w:rPr>
      </w:pPr>
    </w:p>
    <w:p w14:paraId="462BAAB7" w14:textId="77777777" w:rsidR="00560802" w:rsidRPr="00ED15EB" w:rsidRDefault="00560802" w:rsidP="00560802">
      <w:pPr>
        <w:pStyle w:val="Bezproreda"/>
        <w:rPr>
          <w:sz w:val="36"/>
          <w:szCs w:val="36"/>
        </w:rPr>
      </w:pPr>
    </w:p>
    <w:p w14:paraId="6D928A82" w14:textId="2ED6C6C5" w:rsidR="00E958CA" w:rsidRPr="00DC044A" w:rsidRDefault="00E958CA" w:rsidP="00E958CA">
      <w:pPr>
        <w:pStyle w:val="Bezproreda"/>
        <w:jc w:val="center"/>
      </w:pPr>
      <w:r>
        <w:t xml:space="preserve">Projekt u sklopu kojeg se provodi javna tribina sufinanciran je iz sredstava </w:t>
      </w:r>
      <w:r w:rsidRPr="00A36824">
        <w:t>Fonda za zaštitu okoliša i energetsku učinkovitost</w:t>
      </w:r>
      <w:r>
        <w:t>.</w:t>
      </w:r>
    </w:p>
    <w:p w14:paraId="1E8E4109" w14:textId="77777777" w:rsidR="00560802" w:rsidRDefault="00560802"/>
    <w:sectPr w:rsidR="0056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2"/>
    <w:rsid w:val="00072753"/>
    <w:rsid w:val="000A7D92"/>
    <w:rsid w:val="000C3A3D"/>
    <w:rsid w:val="001D249C"/>
    <w:rsid w:val="00212332"/>
    <w:rsid w:val="00262F07"/>
    <w:rsid w:val="00417D46"/>
    <w:rsid w:val="00516615"/>
    <w:rsid w:val="00560802"/>
    <w:rsid w:val="005C7327"/>
    <w:rsid w:val="006C7BCB"/>
    <w:rsid w:val="008E377B"/>
    <w:rsid w:val="0097163B"/>
    <w:rsid w:val="009D518D"/>
    <w:rsid w:val="00CC1B88"/>
    <w:rsid w:val="00CD0D9B"/>
    <w:rsid w:val="00D67812"/>
    <w:rsid w:val="00DF4BBA"/>
    <w:rsid w:val="00E958CA"/>
    <w:rsid w:val="00F21BD9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A0DA"/>
  <w15:chartTrackingRefBased/>
  <w15:docId w15:val="{64A493DC-03EB-490F-A6BD-52E776B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02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80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Tkalčević</dc:creator>
  <cp:keywords/>
  <dc:description/>
  <cp:lastModifiedBy>Općina Pisanica</cp:lastModifiedBy>
  <cp:revision>2</cp:revision>
  <dcterms:created xsi:type="dcterms:W3CDTF">2024-03-01T13:17:00Z</dcterms:created>
  <dcterms:modified xsi:type="dcterms:W3CDTF">2024-03-01T13:17:00Z</dcterms:modified>
</cp:coreProperties>
</file>