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28C0" w14:textId="77777777" w:rsidR="00B32FA6" w:rsidRPr="00B32FA6" w:rsidRDefault="00B32FA6" w:rsidP="00B32FA6">
      <w:pPr>
        <w:spacing w:after="30" w:line="36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2FA6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 xml:space="preserve">                    </w:t>
      </w:r>
      <w:r w:rsidRPr="00B32FA6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2A8DF491" wp14:editId="22EC1CA5">
            <wp:extent cx="989330" cy="695960"/>
            <wp:effectExtent l="0" t="0" r="1270" b="8890"/>
            <wp:docPr id="981479369" name="Slika 1" descr="tmp_201001141557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mp_20100114155715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2CB0" w14:textId="77777777" w:rsidR="00B32FA6" w:rsidRPr="00B32FA6" w:rsidRDefault="00B32FA6" w:rsidP="00B32FA6">
      <w:pPr>
        <w:spacing w:after="20" w:line="240" w:lineRule="auto"/>
        <w:ind w:right="-91" w:hanging="357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32FA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32FA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32F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REPUBLIKA HRVATSKA</w:t>
      </w:r>
    </w:p>
    <w:p w14:paraId="2C6014BC" w14:textId="77777777" w:rsidR="00B32FA6" w:rsidRPr="00B32FA6" w:rsidRDefault="00B32FA6" w:rsidP="00B32FA6">
      <w:pPr>
        <w:spacing w:after="20" w:line="240" w:lineRule="auto"/>
        <w:ind w:right="-91" w:hanging="357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32F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BJELOVARSKO – BILOGORSKA ŽUPANIJA</w:t>
      </w:r>
    </w:p>
    <w:p w14:paraId="7D083DFE" w14:textId="77777777" w:rsidR="00B32FA6" w:rsidRPr="00B32FA6" w:rsidRDefault="00B32FA6" w:rsidP="00B32FA6">
      <w:pPr>
        <w:spacing w:after="20" w:line="240" w:lineRule="auto"/>
        <w:ind w:right="-91" w:hanging="357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32F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     OPĆINA VELIKA PISANICA</w:t>
      </w:r>
    </w:p>
    <w:p w14:paraId="56A09711" w14:textId="6FFA44D6" w:rsidR="00B32FA6" w:rsidRPr="00B32FA6" w:rsidRDefault="00B32FA6" w:rsidP="00B32FA6">
      <w:pPr>
        <w:spacing w:after="20" w:line="240" w:lineRule="auto"/>
        <w:ind w:right="-91" w:hanging="357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32F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      Jedinstveni upravni odjel</w:t>
      </w:r>
    </w:p>
    <w:p w14:paraId="69D0456F" w14:textId="77777777" w:rsidR="00B32FA6" w:rsidRPr="00B32FA6" w:rsidRDefault="00B32FA6" w:rsidP="00B32FA6">
      <w:pPr>
        <w:spacing w:after="20" w:line="240" w:lineRule="auto"/>
        <w:ind w:right="-91" w:hanging="357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32F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885DF4F" w14:textId="3332FCD8" w:rsidR="006302D6" w:rsidRDefault="00B32FA6" w:rsidP="00B32FA6">
      <w:pPr>
        <w:spacing w:after="20" w:line="240" w:lineRule="auto"/>
        <w:ind w:right="-91"/>
        <w:rPr>
          <w:rFonts w:ascii="Arial" w:eastAsia="Calibri" w:hAnsi="Arial" w:cs="Arial"/>
          <w:kern w:val="0"/>
          <w:shd w:val="clear" w:color="auto" w:fill="FFFFFF"/>
          <w14:ligatures w14:val="none"/>
        </w:rPr>
      </w:pPr>
      <w:r w:rsidRPr="00B32FA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112-01/25-01/1</w:t>
      </w:r>
      <w:r w:rsidRPr="00B32FA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URBROJ: 2103-19-04-25-1</w:t>
      </w:r>
      <w:r w:rsidRPr="00B32FA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Velika Pisanica, 19. svibnja 2025.</w:t>
      </w:r>
    </w:p>
    <w:p w14:paraId="098E3788" w14:textId="77777777" w:rsidR="00B32FA6" w:rsidRPr="006302D6" w:rsidRDefault="00B32FA6" w:rsidP="00B32FA6">
      <w:pPr>
        <w:spacing w:after="20" w:line="240" w:lineRule="auto"/>
        <w:ind w:right="-91"/>
        <w:rPr>
          <w:rFonts w:ascii="Arial" w:eastAsia="Calibri" w:hAnsi="Arial" w:cs="Arial"/>
          <w:kern w:val="0"/>
          <w:shd w:val="clear" w:color="auto" w:fill="FFFFFF"/>
          <w14:ligatures w14:val="none"/>
        </w:rPr>
      </w:pPr>
    </w:p>
    <w:p w14:paraId="2655F39B" w14:textId="44991C44" w:rsidR="006302D6" w:rsidRPr="006302D6" w:rsidRDefault="006302D6" w:rsidP="006302D6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Na temelju članaka 17. i 19. stavka 1. Zakona o službenicima i namještenicima u lokalnoj i područnoj (regionalnoj) samoupravi (</w:t>
      </w:r>
      <w:r w:rsidRPr="00996820">
        <w:rPr>
          <w:rFonts w:ascii="Times New Roman" w:hAnsi="Times New Roman" w:cs="Times New Roman"/>
          <w:sz w:val="24"/>
          <w:szCs w:val="24"/>
        </w:rPr>
        <w:t>„</w:t>
      </w:r>
      <w:r w:rsidRPr="006302D6">
        <w:rPr>
          <w:rFonts w:ascii="Times New Roman" w:hAnsi="Times New Roman" w:cs="Times New Roman"/>
          <w:sz w:val="24"/>
          <w:szCs w:val="24"/>
        </w:rPr>
        <w:t>Narodne novine, broj 86/08, 61/11, 4/18, 96/18, 112/19</w:t>
      </w:r>
      <w:r w:rsidRPr="00996820">
        <w:rPr>
          <w:rFonts w:ascii="Times New Roman" w:hAnsi="Times New Roman" w:cs="Times New Roman"/>
          <w:sz w:val="24"/>
          <w:szCs w:val="24"/>
        </w:rPr>
        <w:t>“</w:t>
      </w:r>
      <w:r w:rsidRPr="006302D6">
        <w:rPr>
          <w:rFonts w:ascii="Times New Roman" w:hAnsi="Times New Roman" w:cs="Times New Roman"/>
          <w:sz w:val="24"/>
          <w:szCs w:val="24"/>
        </w:rPr>
        <w:t xml:space="preserve">), članka </w:t>
      </w:r>
      <w:r w:rsidRPr="00996820">
        <w:rPr>
          <w:rFonts w:ascii="Times New Roman" w:hAnsi="Times New Roman" w:cs="Times New Roman"/>
          <w:sz w:val="24"/>
          <w:szCs w:val="24"/>
        </w:rPr>
        <w:t>6</w:t>
      </w:r>
      <w:r w:rsidRPr="006302D6">
        <w:rPr>
          <w:rFonts w:ascii="Times New Roman" w:hAnsi="Times New Roman" w:cs="Times New Roman"/>
          <w:sz w:val="24"/>
          <w:szCs w:val="24"/>
        </w:rPr>
        <w:t xml:space="preserve">. Pravilnika o unutarnjem redu </w:t>
      </w:r>
      <w:r w:rsidRPr="00996820">
        <w:rPr>
          <w:rFonts w:ascii="Times New Roman" w:hAnsi="Times New Roman" w:cs="Times New Roman"/>
          <w:sz w:val="24"/>
          <w:szCs w:val="24"/>
        </w:rPr>
        <w:t>Jedinstvenog upravnog odjela Općine Velika Pisanica</w:t>
      </w:r>
      <w:r w:rsidRPr="006302D6">
        <w:rPr>
          <w:rFonts w:ascii="Times New Roman" w:hAnsi="Times New Roman" w:cs="Times New Roman"/>
          <w:sz w:val="24"/>
          <w:szCs w:val="24"/>
        </w:rPr>
        <w:t xml:space="preserve"> (</w:t>
      </w:r>
      <w:r w:rsidRPr="00996820">
        <w:rPr>
          <w:rFonts w:ascii="Times New Roman" w:hAnsi="Times New Roman" w:cs="Times New Roman"/>
          <w:sz w:val="24"/>
          <w:szCs w:val="24"/>
        </w:rPr>
        <w:t>„</w:t>
      </w:r>
      <w:r w:rsidRPr="006302D6">
        <w:rPr>
          <w:rFonts w:ascii="Times New Roman" w:hAnsi="Times New Roman" w:cs="Times New Roman"/>
          <w:sz w:val="24"/>
          <w:szCs w:val="24"/>
        </w:rPr>
        <w:t xml:space="preserve">Službeni glasnik </w:t>
      </w:r>
      <w:r w:rsidRPr="00996820">
        <w:rPr>
          <w:rFonts w:ascii="Times New Roman" w:hAnsi="Times New Roman" w:cs="Times New Roman"/>
          <w:sz w:val="24"/>
          <w:szCs w:val="24"/>
        </w:rPr>
        <w:t>Općine Velika Pisanica</w:t>
      </w:r>
      <w:r w:rsidRPr="006302D6">
        <w:rPr>
          <w:rFonts w:ascii="Times New Roman" w:hAnsi="Times New Roman" w:cs="Times New Roman"/>
          <w:sz w:val="24"/>
          <w:szCs w:val="24"/>
        </w:rPr>
        <w:t>, broj 4</w:t>
      </w:r>
      <w:r w:rsidRPr="00996820">
        <w:rPr>
          <w:rFonts w:ascii="Times New Roman" w:hAnsi="Times New Roman" w:cs="Times New Roman"/>
          <w:sz w:val="24"/>
          <w:szCs w:val="24"/>
        </w:rPr>
        <w:t>/2024</w:t>
      </w:r>
      <w:r w:rsidRPr="006302D6">
        <w:rPr>
          <w:rFonts w:ascii="Times New Roman" w:hAnsi="Times New Roman" w:cs="Times New Roman"/>
          <w:sz w:val="24"/>
          <w:szCs w:val="24"/>
        </w:rPr>
        <w:t>), pročelni</w:t>
      </w:r>
      <w:r w:rsidRPr="00996820">
        <w:rPr>
          <w:rFonts w:ascii="Times New Roman" w:hAnsi="Times New Roman" w:cs="Times New Roman"/>
          <w:sz w:val="24"/>
          <w:szCs w:val="24"/>
        </w:rPr>
        <w:t>ca</w:t>
      </w:r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Pr="00996820">
        <w:rPr>
          <w:rFonts w:ascii="Times New Roman" w:hAnsi="Times New Roman" w:cs="Times New Roman"/>
          <w:sz w:val="24"/>
          <w:szCs w:val="24"/>
        </w:rPr>
        <w:t>Jedinstvenog upravnog odjela Općine Velika Pisanica,</w:t>
      </w:r>
      <w:r w:rsidRPr="006302D6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4A6F5381" w14:textId="77777777" w:rsidR="006302D6" w:rsidRPr="00996820" w:rsidRDefault="006302D6" w:rsidP="00B32F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820">
        <w:rPr>
          <w:rFonts w:ascii="Times New Roman" w:hAnsi="Times New Roman" w:cs="Times New Roman"/>
          <w:b/>
          <w:bCs/>
          <w:sz w:val="24"/>
          <w:szCs w:val="24"/>
        </w:rPr>
        <w:t>J A V N I   N A T J E Č A J</w:t>
      </w:r>
    </w:p>
    <w:p w14:paraId="2BE35FAB" w14:textId="77777777" w:rsidR="006302D6" w:rsidRPr="00996820" w:rsidRDefault="006302D6" w:rsidP="00B32F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820">
        <w:rPr>
          <w:rFonts w:ascii="Times New Roman" w:hAnsi="Times New Roman" w:cs="Times New Roman"/>
          <w:b/>
          <w:bCs/>
          <w:sz w:val="24"/>
          <w:szCs w:val="24"/>
        </w:rPr>
        <w:t>za prijam u službu na neodređeno vrijeme:</w:t>
      </w:r>
    </w:p>
    <w:p w14:paraId="4CD9FADD" w14:textId="40DE2948" w:rsidR="006302D6" w:rsidRPr="00996820" w:rsidRDefault="006302D6" w:rsidP="00B32F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820">
        <w:rPr>
          <w:rFonts w:ascii="Times New Roman" w:hAnsi="Times New Roman" w:cs="Times New Roman"/>
          <w:b/>
          <w:bCs/>
          <w:sz w:val="24"/>
          <w:szCs w:val="24"/>
        </w:rPr>
        <w:t>REFERENTA – KOMUNALNOG REDARA (1 izvršitelj)</w:t>
      </w:r>
    </w:p>
    <w:p w14:paraId="16943316" w14:textId="021D21C8" w:rsidR="006302D6" w:rsidRDefault="006302D6" w:rsidP="00B32F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820">
        <w:rPr>
          <w:rFonts w:ascii="Times New Roman" w:hAnsi="Times New Roman" w:cs="Times New Roman"/>
          <w:b/>
          <w:bCs/>
          <w:sz w:val="24"/>
          <w:szCs w:val="24"/>
        </w:rPr>
        <w:t>u Jedinstveni upravni odjel Općine Velika Pisanica</w:t>
      </w:r>
    </w:p>
    <w:p w14:paraId="1805D2A6" w14:textId="77777777" w:rsidR="00B32FA6" w:rsidRPr="006302D6" w:rsidRDefault="00B32FA6" w:rsidP="00B32FA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C0EF6" w14:textId="400C4EAC" w:rsidR="006302D6" w:rsidRPr="00996820" w:rsidRDefault="006302D6" w:rsidP="006302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02D6">
        <w:rPr>
          <w:rFonts w:ascii="Times New Roman" w:hAnsi="Times New Roman" w:cs="Times New Roman"/>
          <w:b/>
          <w:bCs/>
          <w:sz w:val="24"/>
          <w:szCs w:val="24"/>
        </w:rPr>
        <w:t>Stručni uvjeti za prijam u službu REFERENTA – KOMUNALNOG REDARA su:</w:t>
      </w:r>
    </w:p>
    <w:p w14:paraId="12DD06D3" w14:textId="4B48F425" w:rsidR="006302D6" w:rsidRPr="006302D6" w:rsidRDefault="00DA7464" w:rsidP="006302D6">
      <w:pPr>
        <w:tabs>
          <w:tab w:val="left" w:pos="726"/>
        </w:tabs>
        <w:spacing w:after="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8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302D6" w:rsidRPr="006302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srednja stručna sprema upravne, građevinske, ekonomske, prometne ili tehničke struke ili opća gimnazija </w:t>
      </w:r>
    </w:p>
    <w:p w14:paraId="445B76D6" w14:textId="77777777" w:rsidR="006302D6" w:rsidRPr="006302D6" w:rsidRDefault="006302D6" w:rsidP="006302D6">
      <w:pPr>
        <w:tabs>
          <w:tab w:val="left" w:pos="726"/>
        </w:tabs>
        <w:spacing w:after="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02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najmanje jedna godina radnog iskustva na odgovarajućim poslovima, </w:t>
      </w:r>
    </w:p>
    <w:p w14:paraId="03EAD3B3" w14:textId="77777777" w:rsidR="006302D6" w:rsidRPr="006302D6" w:rsidRDefault="006302D6" w:rsidP="006302D6">
      <w:pPr>
        <w:tabs>
          <w:tab w:val="left" w:pos="726"/>
        </w:tabs>
        <w:spacing w:after="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02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položen vozački ispit B kategorije</w:t>
      </w:r>
    </w:p>
    <w:p w14:paraId="7809D530" w14:textId="3683B09F" w:rsidR="00996820" w:rsidRPr="00996820" w:rsidRDefault="006302D6" w:rsidP="006302D6">
      <w:pPr>
        <w:tabs>
          <w:tab w:val="left" w:pos="726"/>
        </w:tabs>
        <w:spacing w:after="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02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položen državni ispit </w:t>
      </w:r>
    </w:p>
    <w:p w14:paraId="23BD845A" w14:textId="4CA06C2F" w:rsidR="00996820" w:rsidRPr="006302D6" w:rsidRDefault="00996820" w:rsidP="006302D6">
      <w:pPr>
        <w:tabs>
          <w:tab w:val="left" w:pos="726"/>
        </w:tabs>
        <w:spacing w:after="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8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zdravstvena sposobnost za obavljanje poslova radnog mjesta na koje se osoba prima</w:t>
      </w:r>
    </w:p>
    <w:p w14:paraId="364CAB1A" w14:textId="77777777" w:rsidR="006302D6" w:rsidRPr="006302D6" w:rsidRDefault="006302D6" w:rsidP="006302D6">
      <w:pPr>
        <w:tabs>
          <w:tab w:val="left" w:pos="726"/>
        </w:tabs>
        <w:spacing w:after="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02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poznavanje rada na računalu. </w:t>
      </w:r>
    </w:p>
    <w:p w14:paraId="12F47B5F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Osim navedenih uvjeta kandidati moraju ispunjavati i uvjete za prijam u službu koji su propisani odredbom članka 12. Zakona o službenicima i namještenicima u lokalnoj i područnoj (regionalnoj) samoupravi – uz zdravstvenu sposobnost za obavljanje poslova radnog mjesta na koje se osoba prima, punoljetnost i hrvatsko državljanstvo.</w:t>
      </w:r>
    </w:p>
    <w:p w14:paraId="482D97F2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U službu ne može biti primljena osoba za čiji prijam postoje zapreke iz članka 15. i 16. Zakona o službenicima i namještenicima u lokalnoj i područnoj (regionalnoj) samoupravi.</w:t>
      </w:r>
    </w:p>
    <w:p w14:paraId="182B04BF" w14:textId="7A0AF8DD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 xml:space="preserve">Sukladno Općoj uredbi o zaštiti podataka (EU) 2016/679 (u daljnjem tekstu: Uredba) i Zakonu o provedbi opće uredbe o zaštiti podataka (Narodne novine broj 42/18), </w:t>
      </w:r>
      <w:r w:rsidR="00996820" w:rsidRPr="00996820">
        <w:rPr>
          <w:rFonts w:ascii="Times New Roman" w:hAnsi="Times New Roman" w:cs="Times New Roman"/>
          <w:sz w:val="24"/>
          <w:szCs w:val="24"/>
        </w:rPr>
        <w:t>Općina Velika Pisanica</w:t>
      </w:r>
      <w:r w:rsidRPr="006302D6">
        <w:rPr>
          <w:rFonts w:ascii="Times New Roman" w:hAnsi="Times New Roman" w:cs="Times New Roman"/>
          <w:sz w:val="24"/>
          <w:szCs w:val="24"/>
        </w:rPr>
        <w:t xml:space="preserve"> kao voditelj obrade osobnih podataka sa istima će postupati prema načelima obrade osobnih podataka navedenih u članku 5. Uredbe.</w:t>
      </w:r>
    </w:p>
    <w:p w14:paraId="4561C118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Osoba se prima u službu uz obvezni probni rad od tri mjeseca.</w:t>
      </w:r>
    </w:p>
    <w:p w14:paraId="523987EA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Riječi i pojmovi koji imaju rodno značenje korišteni u ovom Javnom natječaju odnose se jednako na muški i ženski rod, bez obzira jesu li korišteni u muškom ili ženskom rodu.</w:t>
      </w:r>
    </w:p>
    <w:p w14:paraId="041FFFD1" w14:textId="11FA3D16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Natjecati se mogu i kandidati koji nemaju položen državni ispit uz obvezu da ih polože u roku od godinu dana od dana prijma u službu.</w:t>
      </w:r>
    </w:p>
    <w:p w14:paraId="5AA5A64D" w14:textId="6FB5EE40" w:rsidR="006302D6" w:rsidRPr="006302D6" w:rsidRDefault="006302D6" w:rsidP="006302D6">
      <w:pPr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lastRenderedPageBreak/>
        <w:t>Kandidati su dužni dostaviti:</w:t>
      </w:r>
      <w:r w:rsidRPr="006302D6">
        <w:rPr>
          <w:rFonts w:ascii="Times New Roman" w:hAnsi="Times New Roman" w:cs="Times New Roman"/>
          <w:sz w:val="24"/>
          <w:szCs w:val="24"/>
        </w:rPr>
        <w:br/>
        <w:t>– vlastoručno potpisanu prijavu na natječaj,</w:t>
      </w:r>
      <w:r w:rsidRPr="006302D6">
        <w:rPr>
          <w:rFonts w:ascii="Times New Roman" w:hAnsi="Times New Roman" w:cs="Times New Roman"/>
          <w:sz w:val="24"/>
          <w:szCs w:val="24"/>
        </w:rPr>
        <w:br/>
        <w:t>– životopis,</w:t>
      </w:r>
      <w:r w:rsidRPr="006302D6">
        <w:rPr>
          <w:rFonts w:ascii="Times New Roman" w:hAnsi="Times New Roman" w:cs="Times New Roman"/>
          <w:sz w:val="24"/>
          <w:szCs w:val="24"/>
        </w:rPr>
        <w:br/>
        <w:t>– dokaz o hrvatskom državljanstvu (preslika važeće osobne iskaznice, putovnice ili domovnice),</w:t>
      </w:r>
      <w:r w:rsidRPr="006302D6">
        <w:rPr>
          <w:rFonts w:ascii="Times New Roman" w:hAnsi="Times New Roman" w:cs="Times New Roman"/>
          <w:sz w:val="24"/>
          <w:szCs w:val="24"/>
        </w:rPr>
        <w:br/>
        <w:t>– dokaz o odgovarajućem stupnju obrazovanja (preslika svjedodžbe),</w:t>
      </w:r>
      <w:r w:rsidRPr="006302D6">
        <w:rPr>
          <w:rFonts w:ascii="Times New Roman" w:hAnsi="Times New Roman" w:cs="Times New Roman"/>
          <w:sz w:val="24"/>
          <w:szCs w:val="24"/>
        </w:rPr>
        <w:br/>
        <w:t>– elektronski zapis s podacima o radnom stažu i radnom odnosu iz HZMO,</w:t>
      </w:r>
      <w:r w:rsidRPr="006302D6">
        <w:rPr>
          <w:rFonts w:ascii="Times New Roman" w:hAnsi="Times New Roman" w:cs="Times New Roman"/>
          <w:sz w:val="24"/>
          <w:szCs w:val="24"/>
        </w:rPr>
        <w:br/>
        <w:t>– presliku rješenja, ugovora o radu ili potvrdu poslodavca da je osoba obavljala odgovarajuće poslove sukladno članku 13. Zakona o službenicima i namještenicima u lokalnoj i područnoj (regionalnoj) samoupravi</w:t>
      </w:r>
      <w:r w:rsidRPr="006302D6">
        <w:rPr>
          <w:rFonts w:ascii="Times New Roman" w:hAnsi="Times New Roman" w:cs="Times New Roman"/>
          <w:sz w:val="24"/>
          <w:szCs w:val="24"/>
        </w:rPr>
        <w:br/>
        <w:t>– uvjerenje nadležnog suda da se protiv podnositelja prijave ne vodi kazneni postupak (ne starije od 6 mjeseci)</w:t>
      </w:r>
      <w:r w:rsidRPr="006302D6">
        <w:rPr>
          <w:rFonts w:ascii="Times New Roman" w:hAnsi="Times New Roman" w:cs="Times New Roman"/>
          <w:sz w:val="24"/>
          <w:szCs w:val="24"/>
        </w:rPr>
        <w:br/>
        <w:t>– vlastoručno potpisanu izjavu da za prijam u službu ne postoje zapreke iz članaka 15. i 16. Zakona o službenicima i namještenicima u lokalnoj i područnoj (regionalnoj) samoupravi,</w:t>
      </w:r>
      <w:r w:rsidRPr="006302D6">
        <w:rPr>
          <w:rFonts w:ascii="Times New Roman" w:hAnsi="Times New Roman" w:cs="Times New Roman"/>
          <w:sz w:val="24"/>
          <w:szCs w:val="24"/>
        </w:rPr>
        <w:br/>
        <w:t xml:space="preserve">– presliku uvjerenja o položenom </w:t>
      </w:r>
      <w:r w:rsidR="00996820" w:rsidRPr="00996820">
        <w:rPr>
          <w:rFonts w:ascii="Times New Roman" w:hAnsi="Times New Roman" w:cs="Times New Roman"/>
          <w:sz w:val="24"/>
          <w:szCs w:val="24"/>
        </w:rPr>
        <w:t>d</w:t>
      </w:r>
      <w:r w:rsidRPr="006302D6">
        <w:rPr>
          <w:rFonts w:ascii="Times New Roman" w:hAnsi="Times New Roman" w:cs="Times New Roman"/>
          <w:sz w:val="24"/>
          <w:szCs w:val="24"/>
        </w:rPr>
        <w:t>ržavnom ispitu (ako kandidat ima položen državni ispit),</w:t>
      </w:r>
      <w:r w:rsidRPr="006302D6">
        <w:rPr>
          <w:rFonts w:ascii="Times New Roman" w:hAnsi="Times New Roman" w:cs="Times New Roman"/>
          <w:sz w:val="24"/>
          <w:szCs w:val="24"/>
        </w:rPr>
        <w:br/>
        <w:t>– dokaz o poznavanju rada na PC-u (izjava, potvrda, uvjerenje…)</w:t>
      </w:r>
      <w:r w:rsidRPr="006302D6">
        <w:rPr>
          <w:rFonts w:ascii="Times New Roman" w:hAnsi="Times New Roman" w:cs="Times New Roman"/>
          <w:sz w:val="24"/>
          <w:szCs w:val="24"/>
        </w:rPr>
        <w:br/>
        <w:t>– dokaz o promjeni osobnog imena, ako je ono mijenjano u odnosu na predočene isprave</w:t>
      </w:r>
      <w:r w:rsidRPr="006302D6">
        <w:rPr>
          <w:rFonts w:ascii="Times New Roman" w:hAnsi="Times New Roman" w:cs="Times New Roman"/>
          <w:sz w:val="24"/>
          <w:szCs w:val="24"/>
        </w:rPr>
        <w:br/>
        <w:t>– uvjerenje o zdravstvenoj sposobnosti za obavljanje poslova radnog mjesta</w:t>
      </w:r>
      <w:r w:rsidRPr="006302D6">
        <w:rPr>
          <w:rFonts w:ascii="Times New Roman" w:hAnsi="Times New Roman" w:cs="Times New Roman"/>
          <w:sz w:val="24"/>
          <w:szCs w:val="24"/>
        </w:rPr>
        <w:br/>
        <w:t>– presliku vozačke dozvole za vozila B kategorije</w:t>
      </w:r>
    </w:p>
    <w:p w14:paraId="1FE9CCB7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Dostavljene preslike ne moraju biti ovjerene, a izabrani kandidat dužan je prije donošenja rješenja o prijmu u službu na neodređeno vrijeme dostaviti na uvid originalne dokumente. Potvrde ili uvjerenja javnopravnih tijela mogu se dostaviti u izvorniku. Dokumenti predani uz prijavu neće se vratiti kandidatima. Kandidati koji ne prilože svu traženu dokumentaciju neće se pozivati na dopunu prijave.</w:t>
      </w:r>
    </w:p>
    <w:p w14:paraId="675F3BCE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Kandidatom prijavljenim na Natječaj smatrat će se samo osoba koja podnese pravovremenu i urednu prijavu te ispunjava formalne uvjete iz Natječaja. Urednom prijavom smatra se prijava koja sadrži sve osobne podatke i priloge navedene u Natječaju.</w:t>
      </w:r>
    </w:p>
    <w:p w14:paraId="4B8637EF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U prijavi na Natječaj navode se osobni podaci podnositelja prijave (osobno ime, OIB, datum i mjesto rođenja, adresa stanovanja, broj mobitela, e-mail adresa, isključivo za potrebe postupka) i naziv radnog mjesta na koje se prijavljuje uz vlastoručni potpis.</w:t>
      </w:r>
    </w:p>
    <w:p w14:paraId="771CAD74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Povjerenstvo za provedbu Natječaja utvrđuje popis kandidata prijavljenih na Natječaj, koji ispunjavaju formalne uvjete i čije su prijave uredne i pravodobne te ih upućuje na prethodnu provjeru znanja i sposobnosti. Smatra se da je kandidat koji nije pristupio testiranju povukao prijavu na Natječaj i više se ne smatra kandidatom.</w:t>
      </w:r>
    </w:p>
    <w:p w14:paraId="22372EFB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Kandidati koji ne ispunjavaju formalne uvjete iz Natječaja bit će o tome pisano obaviješteni.</w:t>
      </w:r>
    </w:p>
    <w:p w14:paraId="3A122621" w14:textId="4A41C66B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 xml:space="preserve">Opis poslova i podaci o plaći radnog mjesta koje se popunjava Natječajem, sadržaj i način na koji će se testirati kandidate koji ispunjavaju formalne uvjete i iz kojeg područja te pravni i drugi izvori za pripremanje kandidata za testiranje, objavit će se na službenoj web stranici </w:t>
      </w:r>
      <w:r w:rsidR="00996820" w:rsidRPr="00996820">
        <w:rPr>
          <w:rFonts w:ascii="Times New Roman" w:hAnsi="Times New Roman" w:cs="Times New Roman"/>
          <w:sz w:val="24"/>
          <w:szCs w:val="24"/>
        </w:rPr>
        <w:t>Općina Velika Pisanica www.velika-pisanica.hr</w:t>
      </w:r>
      <w:r w:rsidRPr="006302D6">
        <w:rPr>
          <w:rFonts w:ascii="Times New Roman" w:hAnsi="Times New Roman" w:cs="Times New Roman"/>
          <w:sz w:val="24"/>
          <w:szCs w:val="24"/>
        </w:rPr>
        <w:t>. Vrijeme i mjesto održavanja testiranja objavit</w:t>
      </w:r>
      <w:r w:rsidR="00996820" w:rsidRPr="00996820">
        <w:rPr>
          <w:rFonts w:ascii="Times New Roman" w:hAnsi="Times New Roman" w:cs="Times New Roman"/>
          <w:sz w:val="24"/>
          <w:szCs w:val="24"/>
        </w:rPr>
        <w:t xml:space="preserve"> </w:t>
      </w:r>
      <w:r w:rsidRPr="006302D6">
        <w:rPr>
          <w:rFonts w:ascii="Times New Roman" w:hAnsi="Times New Roman" w:cs="Times New Roman"/>
          <w:sz w:val="24"/>
          <w:szCs w:val="24"/>
        </w:rPr>
        <w:t>će se najmanje pet (5) dana prije testiranja na istoj web stranici i na oglasn</w:t>
      </w:r>
      <w:r w:rsidR="00996820" w:rsidRPr="00996820">
        <w:rPr>
          <w:rFonts w:ascii="Times New Roman" w:hAnsi="Times New Roman" w:cs="Times New Roman"/>
          <w:sz w:val="24"/>
          <w:szCs w:val="24"/>
        </w:rPr>
        <w:t xml:space="preserve">oj </w:t>
      </w:r>
      <w:r w:rsidRPr="006302D6">
        <w:rPr>
          <w:rFonts w:ascii="Times New Roman" w:hAnsi="Times New Roman" w:cs="Times New Roman"/>
          <w:sz w:val="24"/>
          <w:szCs w:val="24"/>
        </w:rPr>
        <w:t xml:space="preserve"> ploč</w:t>
      </w:r>
      <w:r w:rsidR="00996820" w:rsidRPr="00996820">
        <w:rPr>
          <w:rFonts w:ascii="Times New Roman" w:hAnsi="Times New Roman" w:cs="Times New Roman"/>
          <w:sz w:val="24"/>
          <w:szCs w:val="24"/>
        </w:rPr>
        <w:t>i</w:t>
      </w:r>
      <w:r w:rsidRPr="006302D6">
        <w:rPr>
          <w:rFonts w:ascii="Times New Roman" w:hAnsi="Times New Roman" w:cs="Times New Roman"/>
          <w:sz w:val="24"/>
          <w:szCs w:val="24"/>
        </w:rPr>
        <w:t xml:space="preserve"> </w:t>
      </w:r>
      <w:r w:rsidR="00996820" w:rsidRPr="00996820">
        <w:rPr>
          <w:rFonts w:ascii="Times New Roman" w:hAnsi="Times New Roman" w:cs="Times New Roman"/>
          <w:sz w:val="24"/>
          <w:szCs w:val="24"/>
        </w:rPr>
        <w:t>Općine Velika Pisanica, Trg hrvatskih branitelja 3, 43 271 Velika Pisanica.</w:t>
      </w:r>
    </w:p>
    <w:p w14:paraId="654D9CBF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Ako kandidat ostvaruje pravo prednosti pri zapošljavanju prema posebnom zakonu, dužan je u prijavi na natječaj pozvati se na to pravo, te priložiti sve dokaze o ispunjavanju traženih uvjeta, u kojem slučaju imaju prednost u odnosu na ostale kandidate samo pod jednakim uvjetima.</w:t>
      </w:r>
    </w:p>
    <w:p w14:paraId="6D8346A4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 xml:space="preserve">Kandidat koji može ostvariti pravo prednosti kod prijma sukladno članku 101. Zakona o hrvatskim braniteljima iz Domovinskog rata i članovima njihovih obitelji (Narodne novine broj </w:t>
      </w:r>
      <w:r w:rsidRPr="006302D6">
        <w:rPr>
          <w:rFonts w:ascii="Times New Roman" w:hAnsi="Times New Roman" w:cs="Times New Roman"/>
          <w:sz w:val="24"/>
          <w:szCs w:val="24"/>
        </w:rPr>
        <w:lastRenderedPageBreak/>
        <w:t>121/17, 98/19 i 84/21, 156/23), članku 48.f Zakona o zaštiti vojnih i civilnih invalida rata (Narodne novine broj 33/92, 57/92, 77/92, 27/93, 58/93, 2/94, 76/94, 108/95, 108/96, 82/01, 103/03, 148/13 i 98/19), članku 47. Zakona o civilnim stradalnicima iz Domovinskog rata (Narodne novine broj 84/21) i članku 9. Zakona o profesionalnoj rehabilitaciji i zapošljavanju osoba s invaliditetom (Narodne novine broj 157/13, 152/14, 39/18, 32/20), dužan se u prijavi na javni natječaj pozvati na to pravo te ima prednost u odnosu na ostale kandidate samo pod jednakim uvjetima.</w:t>
      </w:r>
      <w:r w:rsidRPr="006302D6">
        <w:rPr>
          <w:rFonts w:ascii="Times New Roman" w:hAnsi="Times New Roman" w:cs="Times New Roman"/>
          <w:sz w:val="24"/>
          <w:szCs w:val="24"/>
        </w:rPr>
        <w:br/>
        <w:t>Kandidat koji se poziva na pravo prednosti u skladu s člankom 101. Zakona o hrvatskim braniteljima iz Domovinskog rata i članovima njihovih obitelji, uz prijavu na natječaj dužan je priložiti, osim dokaza o ispunjavanju traženih uvjeta, i sve potrebne dokaze dostupne na poveznici Ministarstva hrvatskih branitelja:</w:t>
      </w:r>
      <w:r w:rsidRPr="006302D6">
        <w:rPr>
          <w:rFonts w:ascii="Times New Roman" w:hAnsi="Times New Roman" w:cs="Times New Roman"/>
          <w:sz w:val="24"/>
          <w:szCs w:val="24"/>
        </w:rPr>
        <w:br/>
        <w:t>https://branitelji.gov.hr/UserDocsImages/NG/12%20Prosinac/Zapo%C5%A1ljavanje/popis%20dokaza%20za%20ostvarivanje%20prava%20prednosti%20pri%20zapo%C5%A1ljavanju.pdf</w:t>
      </w:r>
      <w:r w:rsidRPr="006302D6">
        <w:rPr>
          <w:rFonts w:ascii="Times New Roman" w:hAnsi="Times New Roman" w:cs="Times New Roman"/>
          <w:sz w:val="24"/>
          <w:szCs w:val="24"/>
        </w:rPr>
        <w:br/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  <w:r w:rsidRPr="006302D6">
        <w:rPr>
          <w:rFonts w:ascii="Times New Roman" w:hAnsi="Times New Roman" w:cs="Times New Roman"/>
          <w:sz w:val="24"/>
          <w:szCs w:val="24"/>
        </w:rPr>
        <w:br/>
        <w:t>Kandidat koji se poziva na pravo prednosti sukladno članku 47. Zakona o civilnim stradalnicima iz Domovinskog rata, dužan je, osim dokaza o ispunjavanju traženih uvjeta, priložiti i sve potrebne dokaze dostupne na poveznici Ministarstva hrvatskih branitelja:</w:t>
      </w:r>
      <w:r w:rsidRPr="006302D6">
        <w:rPr>
          <w:rFonts w:ascii="Times New Roman" w:hAnsi="Times New Roman" w:cs="Times New Roman"/>
          <w:sz w:val="24"/>
          <w:szCs w:val="24"/>
        </w:rPr>
        <w:br/>
        <w:t>https://branitelji.gov.hr/UserDocsImages/dokumenti/Nikola/popis%20dokaza%20za%20ostvarivanje%20prava%20prednosti%20pri%20zapo%C5%A1ljavanju-%20Zakon%20o%20civilnim%20stradalnicima%20iz%20DR.pdf</w:t>
      </w:r>
    </w:p>
    <w:p w14:paraId="6039FA10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invaliditetom, uz prijavu na natječaj dužan je, osim dokaza o ispunjavanju traženih uvjeta, priložiti i dokaz o utvrđenom statusu osobe s invaliditetom.</w:t>
      </w:r>
    </w:p>
    <w:p w14:paraId="2B3B14A6" w14:textId="77777777" w:rsidR="006302D6" w:rsidRPr="006302D6" w:rsidRDefault="006302D6" w:rsidP="00996820">
      <w:pPr>
        <w:jc w:val="both"/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Nakon raspisanog Natječaja, ne mora se izvršiti izbor, ali se u tom slučaju donosi Odluka o poništenju Natječaja (u cijelosti ili djelomično) u roku iz članka 24. stavka 4. Zakona o službenicima i namještenicima u lokalnoj i područnoj (regionalnoj) samoupravi.</w:t>
      </w:r>
    </w:p>
    <w:p w14:paraId="1494002B" w14:textId="72BA9BD8" w:rsidR="006302D6" w:rsidRPr="006302D6" w:rsidRDefault="006302D6" w:rsidP="00996820">
      <w:pPr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 xml:space="preserve">Prijave s potrebnom dokumentacijom podnose se u roku </w:t>
      </w:r>
      <w:r w:rsidRPr="006302D6">
        <w:rPr>
          <w:rFonts w:ascii="Times New Roman" w:hAnsi="Times New Roman" w:cs="Times New Roman"/>
          <w:b/>
          <w:bCs/>
          <w:sz w:val="24"/>
          <w:szCs w:val="24"/>
        </w:rPr>
        <w:t>od 8 dana</w:t>
      </w:r>
      <w:r w:rsidRPr="006302D6">
        <w:rPr>
          <w:rFonts w:ascii="Times New Roman" w:hAnsi="Times New Roman" w:cs="Times New Roman"/>
          <w:sz w:val="24"/>
          <w:szCs w:val="24"/>
        </w:rPr>
        <w:t xml:space="preserve"> od dana objave Natječaja u Narodnim novinama.</w:t>
      </w:r>
      <w:r w:rsidRPr="006302D6">
        <w:rPr>
          <w:rFonts w:ascii="Times New Roman" w:hAnsi="Times New Roman" w:cs="Times New Roman"/>
          <w:sz w:val="24"/>
          <w:szCs w:val="24"/>
        </w:rPr>
        <w:br/>
        <w:t xml:space="preserve">Prijave se podnose na adresu: </w:t>
      </w:r>
      <w:r w:rsidR="00996820" w:rsidRPr="00996820">
        <w:rPr>
          <w:rFonts w:ascii="Times New Roman" w:hAnsi="Times New Roman" w:cs="Times New Roman"/>
          <w:sz w:val="24"/>
          <w:szCs w:val="24"/>
        </w:rPr>
        <w:t>Općina Velika Pisanica, Trg hrvatskih branitelja 3, 43 271 Velika Pisanica</w:t>
      </w:r>
      <w:r w:rsidRPr="006302D6">
        <w:rPr>
          <w:rFonts w:ascii="Times New Roman" w:hAnsi="Times New Roman" w:cs="Times New Roman"/>
          <w:sz w:val="24"/>
          <w:szCs w:val="24"/>
        </w:rPr>
        <w:t>, s naznakom „Za javni natječaj – radno mjesto REFERENT – KOMUNALNI REDAR“.</w:t>
      </w:r>
    </w:p>
    <w:p w14:paraId="31B9D190" w14:textId="0061F82D" w:rsidR="00996820" w:rsidRPr="00996820" w:rsidRDefault="006302D6" w:rsidP="00B32FA6">
      <w:pPr>
        <w:rPr>
          <w:rFonts w:ascii="Times New Roman" w:hAnsi="Times New Roman" w:cs="Times New Roman"/>
          <w:sz w:val="24"/>
          <w:szCs w:val="24"/>
        </w:rPr>
      </w:pPr>
      <w:r w:rsidRPr="006302D6">
        <w:rPr>
          <w:rFonts w:ascii="Times New Roman" w:hAnsi="Times New Roman" w:cs="Times New Roman"/>
          <w:sz w:val="24"/>
          <w:szCs w:val="24"/>
        </w:rPr>
        <w:t>O rezultatima izbora prijavljeni kandidati biti će obaviješteni u zakonskom roku.</w:t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</w:r>
      <w:r w:rsidR="00B32FA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96820" w:rsidRPr="00996820">
        <w:rPr>
          <w:rFonts w:ascii="Times New Roman" w:hAnsi="Times New Roman" w:cs="Times New Roman"/>
          <w:sz w:val="24"/>
          <w:szCs w:val="24"/>
        </w:rPr>
        <w:t>PROČELNICA</w:t>
      </w:r>
    </w:p>
    <w:p w14:paraId="6961C146" w14:textId="216C82D7" w:rsidR="00996820" w:rsidRPr="00996820" w:rsidRDefault="00B32FA6" w:rsidP="00B32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820" w:rsidRPr="00996820">
        <w:rPr>
          <w:rFonts w:ascii="Times New Roman" w:hAnsi="Times New Roman" w:cs="Times New Roman"/>
          <w:sz w:val="24"/>
          <w:szCs w:val="24"/>
        </w:rPr>
        <w:t>Zlata Berkeš</w:t>
      </w:r>
    </w:p>
    <w:sectPr w:rsidR="00996820" w:rsidRPr="00996820" w:rsidSect="00B3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E82"/>
    <w:multiLevelType w:val="multilevel"/>
    <w:tmpl w:val="264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3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D6"/>
    <w:rsid w:val="005E611E"/>
    <w:rsid w:val="006302D6"/>
    <w:rsid w:val="009806F0"/>
    <w:rsid w:val="00995C8B"/>
    <w:rsid w:val="00996820"/>
    <w:rsid w:val="009C1125"/>
    <w:rsid w:val="00B32FA6"/>
    <w:rsid w:val="00BA5563"/>
    <w:rsid w:val="00C564A3"/>
    <w:rsid w:val="00DA7464"/>
    <w:rsid w:val="00E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9B47"/>
  <w15:chartTrackingRefBased/>
  <w15:docId w15:val="{23FEE4F4-2E49-4B44-8E1A-FF29F3D1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30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0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0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0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0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0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0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0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0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02D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02D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02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02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02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02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0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0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0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02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02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02D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02D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02D6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302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02D6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996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4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2091">
                                  <w:marLeft w:val="0"/>
                                  <w:marRight w:val="8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488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495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18183">
                                      <w:marLeft w:val="0"/>
                                      <w:marRight w:val="0"/>
                                      <w:marTop w:val="0"/>
                                      <w:marBottom w:val="4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Pisanica</dc:creator>
  <cp:keywords/>
  <dc:description/>
  <cp:lastModifiedBy>Općina Pisanica</cp:lastModifiedBy>
  <cp:revision>3</cp:revision>
  <dcterms:created xsi:type="dcterms:W3CDTF">2025-05-16T10:52:00Z</dcterms:created>
  <dcterms:modified xsi:type="dcterms:W3CDTF">2025-05-19T07:33:00Z</dcterms:modified>
</cp:coreProperties>
</file>