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81BE" w14:textId="77777777" w:rsidR="002F20E9" w:rsidRPr="002F20E9" w:rsidRDefault="002F20E9" w:rsidP="002F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0E9">
        <w:rPr>
          <w:rFonts w:ascii="Times New Roman" w:eastAsia="Times New Roman" w:hAnsi="Times New Roman"/>
          <w:sz w:val="24"/>
          <w:szCs w:val="24"/>
        </w:rPr>
        <w:t>Udruga „Bilogorski turistički put“</w:t>
      </w:r>
    </w:p>
    <w:p w14:paraId="2B263555" w14:textId="77777777" w:rsidR="002F20E9" w:rsidRPr="002F20E9" w:rsidRDefault="002F20E9" w:rsidP="002F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0E9">
        <w:rPr>
          <w:rFonts w:ascii="Times New Roman" w:eastAsia="Times New Roman" w:hAnsi="Times New Roman"/>
          <w:sz w:val="24"/>
          <w:szCs w:val="24"/>
        </w:rPr>
        <w:t>Braće Radić 28</w:t>
      </w:r>
    </w:p>
    <w:p w14:paraId="73D8D983" w14:textId="77777777" w:rsidR="002F20E9" w:rsidRPr="002F20E9" w:rsidRDefault="002F20E9" w:rsidP="002F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0E9">
        <w:rPr>
          <w:rFonts w:ascii="Times New Roman" w:eastAsia="Times New Roman" w:hAnsi="Times New Roman"/>
          <w:sz w:val="24"/>
          <w:szCs w:val="24"/>
        </w:rPr>
        <w:t>43226 Veliko Trojstvo</w:t>
      </w:r>
    </w:p>
    <w:p w14:paraId="611D7C69" w14:textId="77777777" w:rsidR="002F20E9" w:rsidRPr="002F20E9" w:rsidRDefault="0095628E" w:rsidP="002F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2F20E9" w:rsidRPr="002F20E9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udruga.btp@gmail.com</w:t>
        </w:r>
      </w:hyperlink>
    </w:p>
    <w:p w14:paraId="433AB1DE" w14:textId="77777777" w:rsidR="002F20E9" w:rsidRPr="002F20E9" w:rsidRDefault="002F20E9" w:rsidP="002F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0E9">
        <w:rPr>
          <w:rFonts w:ascii="Times New Roman" w:eastAsia="Times New Roman" w:hAnsi="Times New Roman"/>
          <w:sz w:val="24"/>
          <w:szCs w:val="24"/>
        </w:rPr>
        <w:t>OIB: 07199346748</w:t>
      </w:r>
    </w:p>
    <w:p w14:paraId="3DC676CD" w14:textId="77777777" w:rsidR="002F20E9" w:rsidRPr="002F20E9" w:rsidRDefault="002F20E9" w:rsidP="002F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F20E9">
        <w:rPr>
          <w:rFonts w:ascii="Times New Roman" w:eastAsiaTheme="minorHAnsi" w:hAnsi="Times New Roman"/>
          <w:kern w:val="2"/>
          <w:sz w:val="24"/>
          <w:szCs w:val="24"/>
          <w:lang w:eastAsia="en-US"/>
          <w14:ligatures w14:val="standardContextual"/>
        </w:rPr>
        <w:t>IBAN: HR81 2402 0061 1011 6148 5</w:t>
      </w:r>
    </w:p>
    <w:p w14:paraId="4B5A8350" w14:textId="77777777" w:rsidR="000F701D" w:rsidRDefault="000F701D" w:rsidP="006974E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B4B19C5" w14:textId="4A65ABFF" w:rsidR="000F701D" w:rsidRDefault="000F701D" w:rsidP="006974E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F701D">
        <w:rPr>
          <w:rFonts w:ascii="Times New Roman" w:hAnsi="Times New Roman"/>
          <w:sz w:val="24"/>
          <w:szCs w:val="24"/>
        </w:rPr>
        <w:t>U Velikom Trojstvu</w:t>
      </w:r>
      <w:r w:rsidR="00FB6593">
        <w:rPr>
          <w:rFonts w:ascii="Times New Roman" w:hAnsi="Times New Roman"/>
          <w:sz w:val="24"/>
          <w:szCs w:val="24"/>
        </w:rPr>
        <w:t>,</w:t>
      </w:r>
      <w:r w:rsidRPr="000F701D">
        <w:rPr>
          <w:rFonts w:ascii="Times New Roman" w:hAnsi="Times New Roman"/>
          <w:sz w:val="24"/>
          <w:szCs w:val="24"/>
        </w:rPr>
        <w:t xml:space="preserve"> </w:t>
      </w:r>
      <w:r w:rsidR="0096291E">
        <w:rPr>
          <w:rFonts w:ascii="Times New Roman" w:hAnsi="Times New Roman"/>
          <w:sz w:val="24"/>
          <w:szCs w:val="24"/>
        </w:rPr>
        <w:t>9. siječnja 2024.</w:t>
      </w:r>
      <w:r w:rsidRPr="000F701D">
        <w:rPr>
          <w:rFonts w:ascii="Times New Roman" w:hAnsi="Times New Roman"/>
          <w:sz w:val="24"/>
          <w:szCs w:val="24"/>
        </w:rPr>
        <w:t xml:space="preserve"> </w:t>
      </w:r>
    </w:p>
    <w:p w14:paraId="044E8178" w14:textId="77777777" w:rsidR="0054147A" w:rsidRDefault="0054147A" w:rsidP="009629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63C1B96" w14:textId="0E0B924F" w:rsidR="006974EE" w:rsidRPr="000F701D" w:rsidRDefault="006974EE" w:rsidP="009629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701D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148335230"/>
      <w:r w:rsidR="000F701D">
        <w:rPr>
          <w:rFonts w:ascii="Times New Roman" w:hAnsi="Times New Roman"/>
          <w:b/>
          <w:bCs/>
          <w:sz w:val="24"/>
          <w:szCs w:val="24"/>
        </w:rPr>
        <w:t>Poziv</w:t>
      </w:r>
      <w:r w:rsidR="005C5C97" w:rsidRPr="000F701D">
        <w:rPr>
          <w:rFonts w:ascii="Times New Roman" w:hAnsi="Times New Roman"/>
          <w:b/>
          <w:bCs/>
          <w:sz w:val="24"/>
          <w:szCs w:val="24"/>
        </w:rPr>
        <w:t xml:space="preserve"> za </w:t>
      </w:r>
      <w:bookmarkStart w:id="1" w:name="_Hlk155689019"/>
      <w:bookmarkEnd w:id="0"/>
      <w:r w:rsidR="0096291E">
        <w:rPr>
          <w:rFonts w:ascii="Times New Roman" w:hAnsi="Times New Roman"/>
          <w:b/>
          <w:bCs/>
          <w:sz w:val="24"/>
          <w:szCs w:val="24"/>
        </w:rPr>
        <w:t>uvodno predavanje i iskaz interesa za 5-dnevni tečaj Interpretatora baštine</w:t>
      </w:r>
    </w:p>
    <w:bookmarkEnd w:id="1"/>
    <w:p w14:paraId="23C8E876" w14:textId="6D8ACE02" w:rsidR="000F701D" w:rsidRDefault="006974EE" w:rsidP="0054147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Poštovani,</w:t>
      </w:r>
    </w:p>
    <w:p w14:paraId="2E6960A3" w14:textId="3D39E26C" w:rsidR="0096291E" w:rsidRPr="00B316F6" w:rsidRDefault="0096291E" w:rsidP="0096291E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291E">
        <w:rPr>
          <w:rFonts w:ascii="Times New Roman" w:hAnsi="Times New Roman"/>
          <w:sz w:val="24"/>
          <w:szCs w:val="24"/>
        </w:rPr>
        <w:t xml:space="preserve"> zadovoljstvo nam je najaviti uvodno predavanje i iskaz interesa za </w:t>
      </w:r>
      <w:r w:rsidRPr="00B316F6">
        <w:rPr>
          <w:rFonts w:ascii="Times New Roman" w:hAnsi="Times New Roman"/>
          <w:b/>
          <w:bCs/>
          <w:sz w:val="24"/>
          <w:szCs w:val="24"/>
        </w:rPr>
        <w:t>5-dnevni tečaj Interpretatora baštine koje će se održati u petak, 12. siječnja 2024. godine u 17:00 sati u Velikoj gradskoj vijećnici, Trg Eugena Kvaternika 2, Bjelovar.</w:t>
      </w:r>
    </w:p>
    <w:p w14:paraId="4B14AE02" w14:textId="5DAEA208" w:rsidR="0054147A" w:rsidRDefault="00DE0D3A" w:rsidP="0054147A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</w:t>
      </w:r>
      <w:r w:rsidR="000F701D">
        <w:rPr>
          <w:rFonts w:ascii="Times New Roman" w:hAnsi="Times New Roman"/>
          <w:sz w:val="24"/>
          <w:szCs w:val="24"/>
        </w:rPr>
        <w:t xml:space="preserve"> bilogorski kraj bilježi sve bolje turističke brojke i to je vidljivo i u broju dolazaka, ali i broju noćenja. Kako bismo zajedno nastavili doprinositi turističkom razvoju, potrebna je suradnja svih dionika, a tu su najvažnije Općine, Gradovi te Turističke zajednice, ali i udruge. </w:t>
      </w:r>
    </w:p>
    <w:p w14:paraId="1B15D436" w14:textId="6566B713" w:rsidR="00675FE6" w:rsidRPr="00DE0D3A" w:rsidRDefault="005C747F" w:rsidP="00DE0D3A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D3A">
        <w:rPr>
          <w:rFonts w:ascii="Times New Roman" w:hAnsi="Times New Roman"/>
          <w:sz w:val="24"/>
          <w:szCs w:val="24"/>
        </w:rPr>
        <w:t>Projekt petodnevnog tečaja Interpret</w:t>
      </w:r>
      <w:r w:rsidR="00E344B6">
        <w:rPr>
          <w:rFonts w:ascii="Times New Roman" w:hAnsi="Times New Roman"/>
          <w:sz w:val="24"/>
          <w:szCs w:val="24"/>
        </w:rPr>
        <w:t>atora</w:t>
      </w:r>
      <w:r w:rsidRPr="00DE0D3A">
        <w:rPr>
          <w:rFonts w:ascii="Times New Roman" w:hAnsi="Times New Roman"/>
          <w:sz w:val="24"/>
          <w:szCs w:val="24"/>
        </w:rPr>
        <w:t xml:space="preserve"> baštine</w:t>
      </w:r>
      <w:r w:rsidR="00DE0D3A">
        <w:rPr>
          <w:rFonts w:ascii="Times New Roman" w:hAnsi="Times New Roman"/>
          <w:sz w:val="24"/>
          <w:szCs w:val="24"/>
        </w:rPr>
        <w:t xml:space="preserve"> na</w:t>
      </w:r>
      <w:r w:rsidRPr="00DE0D3A">
        <w:rPr>
          <w:rFonts w:ascii="Times New Roman" w:hAnsi="Times New Roman"/>
          <w:sz w:val="24"/>
          <w:szCs w:val="24"/>
        </w:rPr>
        <w:t>mijenjen</w:t>
      </w:r>
      <w:r w:rsidR="00606CAB" w:rsidRPr="00DE0D3A">
        <w:rPr>
          <w:rFonts w:ascii="Times New Roman" w:hAnsi="Times New Roman"/>
          <w:sz w:val="24"/>
          <w:szCs w:val="24"/>
        </w:rPr>
        <w:t xml:space="preserve"> </w:t>
      </w:r>
      <w:r w:rsidR="00DE0D3A">
        <w:rPr>
          <w:rFonts w:ascii="Times New Roman" w:hAnsi="Times New Roman"/>
          <w:sz w:val="24"/>
          <w:szCs w:val="24"/>
        </w:rPr>
        <w:t xml:space="preserve">je </w:t>
      </w:r>
      <w:r w:rsidR="00606CAB" w:rsidRPr="00DE0D3A">
        <w:rPr>
          <w:rFonts w:ascii="Times New Roman" w:hAnsi="Times New Roman"/>
          <w:sz w:val="24"/>
          <w:szCs w:val="24"/>
        </w:rPr>
        <w:t>mladima, nezaposlenima, poslodavcima i zaposlenima u turizmu</w:t>
      </w:r>
      <w:r w:rsidR="00DE0D3A">
        <w:rPr>
          <w:rFonts w:ascii="Times New Roman" w:hAnsi="Times New Roman"/>
          <w:sz w:val="24"/>
          <w:szCs w:val="24"/>
        </w:rPr>
        <w:t>, a</w:t>
      </w:r>
      <w:r w:rsidR="002B330D" w:rsidRPr="00DE0D3A">
        <w:rPr>
          <w:rFonts w:ascii="Times New Roman" w:hAnsi="Times New Roman"/>
          <w:sz w:val="24"/>
          <w:szCs w:val="24"/>
        </w:rPr>
        <w:t xml:space="preserve"> uključuje savjetovanje, 5-dnevnu edukaciju, organizaciju, materijale te godišnju članarinu i </w:t>
      </w:r>
      <w:r w:rsidR="007D663D" w:rsidRPr="00DE0D3A">
        <w:rPr>
          <w:rFonts w:ascii="Times New Roman" w:hAnsi="Times New Roman"/>
          <w:sz w:val="24"/>
          <w:szCs w:val="24"/>
        </w:rPr>
        <w:t xml:space="preserve">licenciju za </w:t>
      </w:r>
      <w:r w:rsidR="00DE0D3A">
        <w:rPr>
          <w:rFonts w:ascii="Times New Roman" w:hAnsi="Times New Roman"/>
          <w:sz w:val="24"/>
          <w:szCs w:val="24"/>
        </w:rPr>
        <w:t>polaznike.</w:t>
      </w:r>
    </w:p>
    <w:p w14:paraId="39884B42" w14:textId="5DD36859" w:rsidR="0054147A" w:rsidRPr="00DE0D3A" w:rsidRDefault="00DE0D3A" w:rsidP="00DE0D3A">
      <w:pPr>
        <w:pStyle w:val="Odlomakpopisa"/>
        <w:widowControl w:val="0"/>
        <w:autoSpaceDE w:val="0"/>
        <w:autoSpaceDN w:val="0"/>
        <w:adjustRightInd w:val="0"/>
        <w:spacing w:after="20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tečaja je Dubravko Fijačko, certificirani vodič i trener interpretacije, višegodišnjim iskustvom u turizmu, komunikacijama i održivom razvoju (EUROPARC).</w:t>
      </w:r>
      <w:r w:rsidRPr="00DE0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Organizatori tečaja su udruga „Bilogorski turistički put“ i Turistička zajednica Bilogora-Bjelovar, a ulaz na uvodno predavanje je slobodan.</w:t>
      </w:r>
    </w:p>
    <w:p w14:paraId="0F69576F" w14:textId="4090AC72" w:rsidR="0054147A" w:rsidRDefault="00656C3F" w:rsidP="0095628E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</w:t>
      </w:r>
      <w:r w:rsidR="00D44010">
        <w:rPr>
          <w:rFonts w:ascii="Times New Roman" w:hAnsi="Times New Roman"/>
          <w:sz w:val="24"/>
          <w:szCs w:val="24"/>
        </w:rPr>
        <w:t>je predviđeni tečaj vrlo koristan i</w:t>
      </w:r>
      <w:r>
        <w:rPr>
          <w:rFonts w:ascii="Times New Roman" w:hAnsi="Times New Roman"/>
          <w:sz w:val="24"/>
          <w:szCs w:val="24"/>
        </w:rPr>
        <w:t xml:space="preserve"> donos</w:t>
      </w:r>
      <w:r w:rsidR="00D440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brojne pogodnosti, kako pojedincu, tako i cijeloj zajednici, ovim putem </w:t>
      </w:r>
      <w:r w:rsidR="00A64D4C">
        <w:rPr>
          <w:rFonts w:ascii="Times New Roman" w:hAnsi="Times New Roman"/>
          <w:sz w:val="24"/>
          <w:szCs w:val="24"/>
        </w:rPr>
        <w:t>voljeli bismo da izrazite svoju zainteresiranost za istim</w:t>
      </w:r>
      <w:r w:rsidR="00DE0D3A">
        <w:rPr>
          <w:rFonts w:ascii="Times New Roman" w:hAnsi="Times New Roman"/>
          <w:sz w:val="24"/>
          <w:szCs w:val="24"/>
        </w:rPr>
        <w:t>.</w:t>
      </w:r>
      <w:r w:rsidR="00DE0D3A" w:rsidRPr="00DE0D3A">
        <w:rPr>
          <w:rFonts w:ascii="Times New Roman" w:hAnsi="Times New Roman"/>
          <w:sz w:val="24"/>
          <w:szCs w:val="24"/>
        </w:rPr>
        <w:t xml:space="preserve"> </w:t>
      </w:r>
      <w:r w:rsidR="00B316F6">
        <w:rPr>
          <w:rFonts w:ascii="Times New Roman" w:hAnsi="Times New Roman"/>
          <w:sz w:val="24"/>
          <w:szCs w:val="24"/>
        </w:rPr>
        <w:t xml:space="preserve">Pozivamo Vas da </w:t>
      </w:r>
      <w:r w:rsidR="000964EA">
        <w:rPr>
          <w:rFonts w:ascii="Times New Roman" w:hAnsi="Times New Roman"/>
          <w:sz w:val="24"/>
          <w:szCs w:val="24"/>
        </w:rPr>
        <w:t xml:space="preserve">putem </w:t>
      </w:r>
      <w:r w:rsidR="00072173">
        <w:rPr>
          <w:rFonts w:ascii="Times New Roman" w:hAnsi="Times New Roman"/>
          <w:sz w:val="24"/>
          <w:szCs w:val="24"/>
        </w:rPr>
        <w:t>internetskih stranica</w:t>
      </w:r>
      <w:r w:rsidR="000964EA">
        <w:rPr>
          <w:rFonts w:ascii="Times New Roman" w:hAnsi="Times New Roman"/>
          <w:sz w:val="24"/>
          <w:szCs w:val="24"/>
        </w:rPr>
        <w:t xml:space="preserve"> i društvenih mreža po</w:t>
      </w:r>
      <w:r w:rsidR="0042031B">
        <w:rPr>
          <w:rFonts w:ascii="Times New Roman" w:hAnsi="Times New Roman"/>
          <w:sz w:val="24"/>
          <w:szCs w:val="24"/>
        </w:rPr>
        <w:t>zovete zainteresiranu javnost.</w:t>
      </w:r>
    </w:p>
    <w:p w14:paraId="2342536E" w14:textId="094DBC0F" w:rsidR="006974EE" w:rsidRDefault="00DE0D3A" w:rsidP="0054147A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0E506FD7" w14:textId="77777777" w:rsidR="00D952E5" w:rsidRDefault="00D952E5" w:rsidP="0054147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FB243" w14:textId="1B7BF180" w:rsidR="00D952E5" w:rsidRDefault="006974EE" w:rsidP="0054147A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Calibri" w:hAnsi="Calibri" w:cs="Calibri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1822F32C" wp14:editId="0FD78DE5">
            <wp:simplePos x="0" y="0"/>
            <wp:positionH relativeFrom="column">
              <wp:posOffset>3406775</wp:posOffset>
            </wp:positionH>
            <wp:positionV relativeFrom="paragraph">
              <wp:posOffset>8592820</wp:posOffset>
            </wp:positionV>
            <wp:extent cx="1668145" cy="781050"/>
            <wp:effectExtent l="0" t="0" r="8255" b="0"/>
            <wp:wrapNone/>
            <wp:docPr id="95876241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B6B326D" wp14:editId="3A7A6E31">
            <wp:simplePos x="0" y="0"/>
            <wp:positionH relativeFrom="column">
              <wp:posOffset>5228590</wp:posOffset>
            </wp:positionH>
            <wp:positionV relativeFrom="paragraph">
              <wp:posOffset>9083040</wp:posOffset>
            </wp:positionV>
            <wp:extent cx="1700530" cy="485140"/>
            <wp:effectExtent l="0" t="0" r="0" b="0"/>
            <wp:wrapNone/>
            <wp:docPr id="162426129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5E22B8A" wp14:editId="50AD0986">
            <wp:simplePos x="0" y="0"/>
            <wp:positionH relativeFrom="column">
              <wp:posOffset>3406775</wp:posOffset>
            </wp:positionH>
            <wp:positionV relativeFrom="paragraph">
              <wp:posOffset>8592820</wp:posOffset>
            </wp:positionV>
            <wp:extent cx="1668145" cy="781050"/>
            <wp:effectExtent l="0" t="0" r="8255" b="0"/>
            <wp:wrapNone/>
            <wp:docPr id="18444659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95342F5" wp14:editId="2A3C6C59">
            <wp:simplePos x="0" y="0"/>
            <wp:positionH relativeFrom="column">
              <wp:posOffset>5228590</wp:posOffset>
            </wp:positionH>
            <wp:positionV relativeFrom="paragraph">
              <wp:posOffset>9083040</wp:posOffset>
            </wp:positionV>
            <wp:extent cx="1700530" cy="485140"/>
            <wp:effectExtent l="0" t="0" r="0" b="0"/>
            <wp:wrapNone/>
            <wp:docPr id="84463078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E5" w:rsidRPr="00D952E5">
        <w:rPr>
          <w:rFonts w:ascii="Times New Roman" w:hAnsi="Times New Roman"/>
          <w:sz w:val="24"/>
          <w:szCs w:val="24"/>
        </w:rPr>
        <w:t xml:space="preserve"> </w:t>
      </w:r>
      <w:r w:rsidR="00D952E5">
        <w:rPr>
          <w:rFonts w:ascii="Times New Roman" w:hAnsi="Times New Roman"/>
          <w:sz w:val="24"/>
          <w:szCs w:val="24"/>
        </w:rPr>
        <w:t xml:space="preserve">Slaven Klobučar, predsjednik </w:t>
      </w:r>
      <w:r w:rsidR="00DE0D3A">
        <w:rPr>
          <w:rFonts w:ascii="Times New Roman" w:hAnsi="Times New Roman"/>
          <w:sz w:val="24"/>
          <w:szCs w:val="24"/>
        </w:rPr>
        <w:t>u</w:t>
      </w:r>
      <w:r w:rsidR="00D952E5">
        <w:rPr>
          <w:rFonts w:ascii="Times New Roman" w:hAnsi="Times New Roman"/>
          <w:sz w:val="24"/>
          <w:szCs w:val="24"/>
        </w:rPr>
        <w:t>druge „Bilogorski turistički put“</w:t>
      </w:r>
    </w:p>
    <w:p w14:paraId="6C59CD26" w14:textId="0FC6833E" w:rsidR="002008F5" w:rsidRDefault="00D952E5" w:rsidP="00D952E5">
      <w:pPr>
        <w:spacing w:line="360" w:lineRule="auto"/>
        <w:jc w:val="right"/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4DA59F44" wp14:editId="65DBC0F4">
            <wp:simplePos x="0" y="0"/>
            <wp:positionH relativeFrom="column">
              <wp:posOffset>3406775</wp:posOffset>
            </wp:positionH>
            <wp:positionV relativeFrom="paragraph">
              <wp:posOffset>8592820</wp:posOffset>
            </wp:positionV>
            <wp:extent cx="1668145" cy="781050"/>
            <wp:effectExtent l="0" t="0" r="8255" b="0"/>
            <wp:wrapNone/>
            <wp:docPr id="1027992496" name="Slika 102799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3A8634E5" wp14:editId="49A81061">
            <wp:simplePos x="0" y="0"/>
            <wp:positionH relativeFrom="column">
              <wp:posOffset>5228590</wp:posOffset>
            </wp:positionH>
            <wp:positionV relativeFrom="paragraph">
              <wp:posOffset>9083040</wp:posOffset>
            </wp:positionV>
            <wp:extent cx="1700530" cy="485140"/>
            <wp:effectExtent l="0" t="0" r="0" b="0"/>
            <wp:wrapNone/>
            <wp:docPr id="964338508" name="Slika 96433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4F893540" wp14:editId="5DCCB42F">
            <wp:simplePos x="0" y="0"/>
            <wp:positionH relativeFrom="column">
              <wp:posOffset>3406775</wp:posOffset>
            </wp:positionH>
            <wp:positionV relativeFrom="paragraph">
              <wp:posOffset>8592820</wp:posOffset>
            </wp:positionV>
            <wp:extent cx="1668145" cy="781050"/>
            <wp:effectExtent l="0" t="0" r="8255" b="0"/>
            <wp:wrapNone/>
            <wp:docPr id="288130251" name="Slika 2881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11296A69" wp14:editId="7CE3F0DE">
            <wp:simplePos x="0" y="0"/>
            <wp:positionH relativeFrom="column">
              <wp:posOffset>5228590</wp:posOffset>
            </wp:positionH>
            <wp:positionV relativeFrom="paragraph">
              <wp:posOffset>9083040</wp:posOffset>
            </wp:positionV>
            <wp:extent cx="1700530" cy="485140"/>
            <wp:effectExtent l="0" t="0" r="0" b="0"/>
            <wp:wrapNone/>
            <wp:docPr id="814016078" name="Slika 81401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9C73BA" wp14:editId="401082CF">
            <wp:extent cx="1676400" cy="790575"/>
            <wp:effectExtent l="0" t="0" r="0" b="0"/>
            <wp:docPr id="361078695" name="Slika 8" descr="Slika na kojoj se prikazuje tekst, rukopis, crno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78695" name="Slika 8" descr="Slika na kojoj se prikazuje tekst, rukopis, crno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709AD" wp14:editId="75BB20D0">
            <wp:extent cx="1714500" cy="495300"/>
            <wp:effectExtent l="0" t="0" r="0" b="0"/>
            <wp:docPr id="119302377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08F5" w:rsidSect="00151536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6532" w14:textId="77777777" w:rsidR="00151536" w:rsidRDefault="00151536" w:rsidP="006974EE">
      <w:pPr>
        <w:spacing w:after="0" w:line="240" w:lineRule="auto"/>
      </w:pPr>
      <w:r>
        <w:separator/>
      </w:r>
    </w:p>
  </w:endnote>
  <w:endnote w:type="continuationSeparator" w:id="0">
    <w:p w14:paraId="45B65B35" w14:textId="77777777" w:rsidR="00151536" w:rsidRDefault="00151536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1A7D" w14:textId="77777777" w:rsidR="00151536" w:rsidRDefault="00151536" w:rsidP="006974EE">
      <w:pPr>
        <w:spacing w:after="0" w:line="240" w:lineRule="auto"/>
      </w:pPr>
      <w:r>
        <w:separator/>
      </w:r>
    </w:p>
  </w:footnote>
  <w:footnote w:type="continuationSeparator" w:id="0">
    <w:p w14:paraId="21EDC16F" w14:textId="77777777" w:rsidR="00151536" w:rsidRDefault="00151536" w:rsidP="0069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6C6" w14:textId="3E35366B" w:rsidR="00AA23C7" w:rsidRDefault="00AA23C7" w:rsidP="006974EE">
    <w:pPr>
      <w:pStyle w:val="Zaglavlje"/>
      <w:jc w:val="center"/>
    </w:pPr>
    <w:r>
      <w:rPr>
        <w:noProof/>
      </w:rPr>
      <w:drawing>
        <wp:inline distT="0" distB="0" distL="0" distR="0" wp14:anchorId="47892F71" wp14:editId="74EDE999">
          <wp:extent cx="859790" cy="859790"/>
          <wp:effectExtent l="0" t="0" r="0" b="0"/>
          <wp:docPr id="1912281235" name="Slika 1912281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0FDB"/>
    <w:multiLevelType w:val="hybridMultilevel"/>
    <w:tmpl w:val="12D28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D7C"/>
    <w:multiLevelType w:val="hybridMultilevel"/>
    <w:tmpl w:val="519C4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12E8"/>
    <w:multiLevelType w:val="hybridMultilevel"/>
    <w:tmpl w:val="485C70EC"/>
    <w:lvl w:ilvl="0" w:tplc="9476D65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F60B0"/>
    <w:multiLevelType w:val="hybridMultilevel"/>
    <w:tmpl w:val="E0826628"/>
    <w:lvl w:ilvl="0" w:tplc="D74899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83521">
    <w:abstractNumId w:val="1"/>
  </w:num>
  <w:num w:numId="2" w16cid:durableId="1690794432">
    <w:abstractNumId w:val="0"/>
  </w:num>
  <w:num w:numId="3" w16cid:durableId="311564021">
    <w:abstractNumId w:val="3"/>
  </w:num>
  <w:num w:numId="4" w16cid:durableId="85230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8F"/>
    <w:rsid w:val="00054605"/>
    <w:rsid w:val="00072173"/>
    <w:rsid w:val="000964EA"/>
    <w:rsid w:val="000F701D"/>
    <w:rsid w:val="00151536"/>
    <w:rsid w:val="001C025D"/>
    <w:rsid w:val="001C4963"/>
    <w:rsid w:val="002008F5"/>
    <w:rsid w:val="002243D8"/>
    <w:rsid w:val="002834D1"/>
    <w:rsid w:val="002B330D"/>
    <w:rsid w:val="002F20E9"/>
    <w:rsid w:val="002F4C6D"/>
    <w:rsid w:val="003D11B6"/>
    <w:rsid w:val="0042031B"/>
    <w:rsid w:val="004264BF"/>
    <w:rsid w:val="0054147A"/>
    <w:rsid w:val="005B21EE"/>
    <w:rsid w:val="005C5C97"/>
    <w:rsid w:val="005C747F"/>
    <w:rsid w:val="00606CAB"/>
    <w:rsid w:val="00656C3F"/>
    <w:rsid w:val="006602CF"/>
    <w:rsid w:val="00675FE6"/>
    <w:rsid w:val="006974EE"/>
    <w:rsid w:val="00733D92"/>
    <w:rsid w:val="007D663D"/>
    <w:rsid w:val="008827EC"/>
    <w:rsid w:val="0089457E"/>
    <w:rsid w:val="0095628E"/>
    <w:rsid w:val="0096291E"/>
    <w:rsid w:val="00A64D4C"/>
    <w:rsid w:val="00AA23C7"/>
    <w:rsid w:val="00AC2312"/>
    <w:rsid w:val="00B316F6"/>
    <w:rsid w:val="00B326CA"/>
    <w:rsid w:val="00B635B2"/>
    <w:rsid w:val="00BC392A"/>
    <w:rsid w:val="00C45398"/>
    <w:rsid w:val="00D44010"/>
    <w:rsid w:val="00D611F2"/>
    <w:rsid w:val="00D952E5"/>
    <w:rsid w:val="00DE0D3A"/>
    <w:rsid w:val="00E07BE3"/>
    <w:rsid w:val="00E25B0C"/>
    <w:rsid w:val="00E344B6"/>
    <w:rsid w:val="00E95DB4"/>
    <w:rsid w:val="00EE5B12"/>
    <w:rsid w:val="00EF4076"/>
    <w:rsid w:val="00F07B8F"/>
    <w:rsid w:val="00FB6593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CA0C"/>
  <w15:chartTrackingRefBased/>
  <w15:docId w15:val="{08213207-2EE0-4D1B-948A-8DB8A143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EE"/>
    <w:pPr>
      <w:spacing w:line="256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4EE"/>
    <w:rPr>
      <w:rFonts w:eastAsiaTheme="minorEastAsia" w:cs="Times New Roman"/>
      <w:kern w:val="0"/>
      <w:lang w:eastAsia="hr-HR"/>
      <w14:ligatures w14:val="none"/>
    </w:rPr>
  </w:style>
  <w:style w:type="character" w:styleId="Hiperveza">
    <w:name w:val="Hyperlink"/>
    <w:rsid w:val="006974EE"/>
    <w:rPr>
      <w:color w:val="0563C1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9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4EE"/>
    <w:rPr>
      <w:rFonts w:eastAsiaTheme="minorEastAsia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D952E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4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ruga.btp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Štauber</dc:creator>
  <cp:keywords/>
  <dc:description/>
  <cp:lastModifiedBy>Anamarija Štauber</cp:lastModifiedBy>
  <cp:revision>13</cp:revision>
  <dcterms:created xsi:type="dcterms:W3CDTF">2024-01-09T09:51:00Z</dcterms:created>
  <dcterms:modified xsi:type="dcterms:W3CDTF">2024-01-09T10:26:00Z</dcterms:modified>
</cp:coreProperties>
</file>